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FE029" w14:textId="36CA73A6" w:rsidR="00A04AAB" w:rsidRPr="00FF253B" w:rsidRDefault="00DD0DE5" w:rsidP="0071635F">
      <w:pPr>
        <w:jc w:val="center"/>
        <w:rPr>
          <w:rFonts w:ascii="ＤＨＰ行書体" w:eastAsia="ＤＨＰ行書体" w:hAnsi="ＤＨＰ行書体"/>
          <w:sz w:val="48"/>
          <w:szCs w:val="52"/>
        </w:rPr>
      </w:pPr>
      <w:r w:rsidRPr="00DD0DE5">
        <w:rPr>
          <w:rFonts w:ascii="ＤＨＰ行書体" w:eastAsia="ＤＨＰ行書体" w:hAnsi="ＤＨＰ行書体"/>
          <w:noProof/>
          <w:sz w:val="48"/>
          <w:szCs w:val="52"/>
        </w:rPr>
        <mc:AlternateContent>
          <mc:Choice Requires="wps">
            <w:drawing>
              <wp:anchor distT="45720" distB="45720" distL="114300" distR="114300" simplePos="0" relativeHeight="251664384" behindDoc="1" locked="0" layoutInCell="1" allowOverlap="1" wp14:anchorId="0FC37E4D" wp14:editId="22690F69">
                <wp:simplePos x="0" y="0"/>
                <wp:positionH relativeFrom="column">
                  <wp:posOffset>6438900</wp:posOffset>
                </wp:positionH>
                <wp:positionV relativeFrom="paragraph">
                  <wp:posOffset>19050</wp:posOffset>
                </wp:positionV>
                <wp:extent cx="1600200" cy="5905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0550"/>
                        </a:xfrm>
                        <a:prstGeom prst="rect">
                          <a:avLst/>
                        </a:prstGeom>
                        <a:solidFill>
                          <a:srgbClr val="FFFFFF"/>
                        </a:solidFill>
                        <a:ln w="9525">
                          <a:solidFill>
                            <a:srgbClr val="000000"/>
                          </a:solidFill>
                          <a:miter lim="800000"/>
                          <a:headEnd/>
                          <a:tailEnd/>
                        </a:ln>
                      </wps:spPr>
                      <wps:txbx>
                        <w:txbxContent>
                          <w:p w14:paraId="049442A0" w14:textId="017770C7" w:rsidR="00DD0DE5" w:rsidRPr="00DD0DE5" w:rsidRDefault="00DD0DE5" w:rsidP="00DD0DE5">
                            <w:pPr>
                              <w:jc w:val="center"/>
                              <w:rPr>
                                <w:rFonts w:hint="eastAsia"/>
                                <w:sz w:val="52"/>
                                <w:szCs w:val="56"/>
                              </w:rPr>
                            </w:pPr>
                            <w:r w:rsidRPr="00DD0DE5">
                              <w:rPr>
                                <w:rFonts w:hint="eastAsia"/>
                                <w:sz w:val="52"/>
                                <w:szCs w:val="56"/>
                              </w:rPr>
                              <w:t>教室掲示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37E4D" id="_x0000_t202" coordsize="21600,21600" o:spt="202" path="m,l,21600r21600,l21600,xe">
                <v:stroke joinstyle="miter"/>
                <v:path gradientshapeok="t" o:connecttype="rect"/>
              </v:shapetype>
              <v:shape id="テキスト ボックス 2" o:spid="_x0000_s1026" type="#_x0000_t202" style="position:absolute;left:0;text-align:left;margin-left:507pt;margin-top:1.5pt;width:126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">
                <v:textbox>
                  <w:txbxContent>
                    <w:p w14:paraId="049442A0" w14:textId="017770C7" w:rsidR="00DD0DE5" w:rsidRPr="00DD0DE5" w:rsidRDefault="00DD0DE5" w:rsidP="00DD0DE5">
                      <w:pPr>
                        <w:jc w:val="center"/>
                        <w:rPr>
                          <w:rFonts w:hint="eastAsia"/>
                          <w:sz w:val="52"/>
                          <w:szCs w:val="56"/>
                        </w:rPr>
                      </w:pPr>
                      <w:r w:rsidRPr="00DD0DE5">
                        <w:rPr>
                          <w:rFonts w:hint="eastAsia"/>
                          <w:sz w:val="52"/>
                          <w:szCs w:val="56"/>
                        </w:rPr>
                        <w:t>教室掲示</w:t>
                      </w:r>
                    </w:p>
                  </w:txbxContent>
                </v:textbox>
              </v:shape>
            </w:pict>
          </mc:Fallback>
        </mc:AlternateContent>
      </w:r>
      <w:r w:rsidR="0071635F" w:rsidRPr="00FF253B">
        <w:rPr>
          <w:rFonts w:ascii="ＤＨＰ行書体" w:eastAsia="ＤＨＰ行書体" w:hAnsi="ＤＨＰ行書体" w:hint="eastAsia"/>
          <w:sz w:val="48"/>
          <w:szCs w:val="52"/>
        </w:rPr>
        <w:t>進路委員会だより</w:t>
      </w:r>
    </w:p>
    <w:p w14:paraId="491D48F4" w14:textId="6B015289" w:rsidR="0071635F" w:rsidRPr="00C85974" w:rsidRDefault="00C85974" w:rsidP="0071635F">
      <w:pPr>
        <w:jc w:val="left"/>
        <w:rPr>
          <w:rFonts w:ascii="HGMaruGothicMPRO" w:eastAsia="HGMaruGothicMPRO" w:hAnsi="HGMaruGothicMPRO"/>
          <w:b/>
          <w:bCs/>
        </w:rPr>
      </w:pPr>
      <w:r w:rsidRPr="00FF253B">
        <w:rPr>
          <w:rFonts w:ascii="HGMaruGothicMPRO" w:eastAsia="HGMaruGothicMPRO" w:hAnsi="HGMaruGothicMPRO" w:hint="eastAsia"/>
          <w:b/>
          <w:bCs/>
          <w:noProof/>
        </w:rPr>
        <mc:AlternateContent>
          <mc:Choice Requires="wps">
            <w:drawing>
              <wp:anchor distT="0" distB="0" distL="114300" distR="114300" simplePos="0" relativeHeight="251659264" behindDoc="1" locked="0" layoutInCell="1" allowOverlap="1" wp14:anchorId="39B06049" wp14:editId="1881F378">
                <wp:simplePos x="0" y="0"/>
                <wp:positionH relativeFrom="margin">
                  <wp:posOffset>-85725</wp:posOffset>
                </wp:positionH>
                <wp:positionV relativeFrom="paragraph">
                  <wp:posOffset>266701</wp:posOffset>
                </wp:positionV>
                <wp:extent cx="8039100" cy="190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0391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3EC04" id="正方形/長方形 1" o:spid="_x0000_s1026" style="position:absolute;left:0;text-align:left;margin-left:-6.75pt;margin-top:21pt;width:633pt;height: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" fillcolor="white [3201]" strokecolor="#70ad47 [3209]" strokeweight="1pt">
                <w10:wrap anchorx="margin"/>
              </v:rect>
            </w:pict>
          </mc:Fallback>
        </mc:AlternateContent>
      </w:r>
      <w:r w:rsidR="0071635F" w:rsidRPr="00FF253B">
        <w:rPr>
          <w:rFonts w:ascii="HGMaruGothicMPRO" w:eastAsia="HGMaruGothicMPRO" w:hAnsi="HGMaruGothicMPRO" w:hint="eastAsia"/>
          <w:b/>
          <w:bCs/>
        </w:rPr>
        <w:t>3年生から１・２年生へメッセージ</w:t>
      </w:r>
    </w:p>
    <w:p w14:paraId="47BA5DE1" w14:textId="4E46D7C0" w:rsidR="0071635F" w:rsidRPr="00C73ACA" w:rsidRDefault="0071635F" w:rsidP="00C85974">
      <w:pPr>
        <w:ind w:left="180" w:hangingChars="100" w:hanging="180"/>
        <w:jc w:val="left"/>
        <w:rPr>
          <w:rFonts w:ascii="HGMaruGothicMPRO" w:eastAsia="HGMaruGothicMPRO" w:hAnsi="HGMaruGothicMPRO"/>
          <w:b/>
          <w:bCs/>
        </w:rPr>
      </w:pPr>
      <w:r w:rsidRPr="00C73ACA">
        <w:rPr>
          <w:rFonts w:ascii="HGMaruGothicMPRO" w:eastAsia="HGMaruGothicMPRO" w:hAnsi="HGMaruGothicMPRO" w:hint="eastAsia"/>
          <w:b/>
          <w:bCs/>
          <w:sz w:val="18"/>
          <w:szCs w:val="20"/>
        </w:rPr>
        <w:t>※</w:t>
      </w:r>
      <w:r w:rsidR="00C85974" w:rsidRPr="00C73ACA">
        <w:rPr>
          <w:rFonts w:ascii="HGMaruGothicMPRO" w:eastAsia="HGMaruGothicMPRO" w:hAnsi="HGMaruGothicMPRO" w:hint="eastAsia"/>
          <w:b/>
          <w:bCs/>
          <w:sz w:val="18"/>
          <w:szCs w:val="20"/>
        </w:rPr>
        <w:t>進路委員会の</w:t>
      </w:r>
      <w:r w:rsidRPr="00C73ACA">
        <w:rPr>
          <w:rFonts w:ascii="HGMaruGothicMPRO" w:eastAsia="HGMaruGothicMPRO" w:hAnsi="HGMaruGothicMPRO" w:hint="eastAsia"/>
          <w:b/>
          <w:bCs/>
          <w:sz w:val="18"/>
          <w:szCs w:val="20"/>
        </w:rPr>
        <w:t>3年生に「就職や進学までにやっておいた方がいいこと」「やっておけばよかったこと」「自分が頑張って良かったこと」を聞きました。</w:t>
      </w:r>
    </w:p>
    <w:p w14:paraId="7F206FE9" w14:textId="68602086" w:rsidR="0071635F" w:rsidRPr="00FF253B" w:rsidRDefault="0071635F" w:rsidP="0071635F">
      <w:pPr>
        <w:jc w:val="left"/>
        <w:rPr>
          <w:rFonts w:ascii="HGMaruGothicMPRO" w:eastAsia="HGMaruGothicMPRO" w:hAnsi="HGMaruGothicMPRO"/>
          <w:sz w:val="16"/>
          <w:szCs w:val="18"/>
        </w:rPr>
      </w:pPr>
      <w:r w:rsidRPr="00FF253B">
        <w:rPr>
          <w:rFonts w:ascii="HGMaruGothicMPRO" w:eastAsia="HGMaruGothicMPRO" w:hAnsi="HGMaruGothicMPRO" w:hint="eastAsia"/>
          <w:sz w:val="16"/>
          <w:szCs w:val="18"/>
        </w:rPr>
        <w:t>・興味があることをたくさん調べておくとよい。ギリギリじゃなく、時間に余裕を持って調べよう。</w:t>
      </w:r>
      <w:r w:rsidR="00FF253B">
        <w:rPr>
          <w:rFonts w:ascii="HGMaruGothicMPRO" w:eastAsia="HGMaruGothicMPRO" w:hAnsi="HGMaruGothicMPRO" w:hint="eastAsia"/>
          <w:sz w:val="16"/>
          <w:szCs w:val="18"/>
        </w:rPr>
        <w:t xml:space="preserve">　　　　</w:t>
      </w:r>
      <w:r w:rsidRPr="00FF253B">
        <w:rPr>
          <w:rFonts w:ascii="HGMaruGothicMPRO" w:eastAsia="HGMaruGothicMPRO" w:hAnsi="HGMaruGothicMPRO" w:hint="eastAsia"/>
          <w:sz w:val="16"/>
          <w:szCs w:val="18"/>
        </w:rPr>
        <w:t>・遅刻、欠席をなるべくしない。</w:t>
      </w:r>
    </w:p>
    <w:p w14:paraId="4E398B90" w14:textId="781D9F2E" w:rsidR="0071635F" w:rsidRPr="00FF253B" w:rsidRDefault="0071635F" w:rsidP="0071635F">
      <w:pPr>
        <w:jc w:val="left"/>
        <w:rPr>
          <w:rFonts w:ascii="HGMaruGothicMPRO" w:eastAsia="HGMaruGothicMPRO" w:hAnsi="HGMaruGothicMPRO"/>
          <w:sz w:val="16"/>
          <w:szCs w:val="18"/>
        </w:rPr>
      </w:pPr>
      <w:r w:rsidRPr="00FF253B">
        <w:rPr>
          <w:rFonts w:ascii="HGMaruGothicMPRO" w:eastAsia="HGMaruGothicMPRO" w:hAnsi="HGMaruGothicMPRO" w:hint="eastAsia"/>
          <w:sz w:val="16"/>
          <w:szCs w:val="18"/>
        </w:rPr>
        <w:t>・通知表の成績を良くした方がいいです。</w:t>
      </w:r>
      <w:r w:rsidR="00FF253B">
        <w:rPr>
          <w:rFonts w:ascii="HGMaruGothicMPRO" w:eastAsia="HGMaruGothicMPRO" w:hAnsi="HGMaruGothicMPRO" w:hint="eastAsia"/>
          <w:sz w:val="16"/>
          <w:szCs w:val="18"/>
        </w:rPr>
        <w:t xml:space="preserve">　　　　</w:t>
      </w:r>
      <w:r w:rsidRPr="00FF253B">
        <w:rPr>
          <w:rFonts w:ascii="HGMaruGothicMPRO" w:eastAsia="HGMaruGothicMPRO" w:hAnsi="HGMaruGothicMPRO" w:hint="eastAsia"/>
          <w:sz w:val="16"/>
          <w:szCs w:val="18"/>
        </w:rPr>
        <w:t>・自分がどんな仕事をしたいのか決めておく。</w:t>
      </w:r>
      <w:r w:rsidR="00C85974" w:rsidRPr="00FF253B">
        <w:rPr>
          <w:rFonts w:ascii="HGMaruGothicMPRO" w:eastAsia="HGMaruGothicMPRO" w:hAnsi="HGMaruGothicMPRO" w:hint="eastAsia"/>
          <w:sz w:val="16"/>
          <w:szCs w:val="18"/>
        </w:rPr>
        <w:t>ぼんやりでも何も考えないよりは良い。</w:t>
      </w:r>
    </w:p>
    <w:p w14:paraId="71044E4E" w14:textId="77777777" w:rsidR="00FF253B" w:rsidRPr="00FF253B" w:rsidRDefault="0071635F" w:rsidP="00FF253B">
      <w:pPr>
        <w:jc w:val="left"/>
        <w:rPr>
          <w:rFonts w:ascii="HGMaruGothicMPRO" w:eastAsia="HGMaruGothicMPRO" w:hAnsi="HGMaruGothicMPRO"/>
          <w:sz w:val="16"/>
          <w:szCs w:val="18"/>
        </w:rPr>
      </w:pPr>
      <w:r w:rsidRPr="00FF253B">
        <w:rPr>
          <w:rFonts w:ascii="HGMaruGothicMPRO" w:eastAsia="HGMaruGothicMPRO" w:hAnsi="HGMaruGothicMPRO" w:hint="eastAsia"/>
          <w:sz w:val="16"/>
          <w:szCs w:val="18"/>
        </w:rPr>
        <w:t>・資格をたくさん取っておけばよかった。履歴書に何も書けなかった。</w:t>
      </w:r>
      <w:r w:rsidR="00FF253B">
        <w:rPr>
          <w:rFonts w:ascii="HGMaruGothicMPRO" w:eastAsia="HGMaruGothicMPRO" w:hAnsi="HGMaruGothicMPRO" w:hint="eastAsia"/>
          <w:sz w:val="16"/>
          <w:szCs w:val="18"/>
        </w:rPr>
        <w:t xml:space="preserve">　　</w:t>
      </w:r>
      <w:r w:rsidR="00FF253B" w:rsidRPr="00FF253B">
        <w:rPr>
          <w:rFonts w:ascii="HGMaruGothicMPRO" w:eastAsia="HGMaruGothicMPRO" w:hAnsi="HGMaruGothicMPRO" w:hint="eastAsia"/>
          <w:sz w:val="16"/>
          <w:szCs w:val="18"/>
        </w:rPr>
        <w:t>・3年生になる前に、会社のことを調べたり学校見学をしたりできると良いと思う。</w:t>
      </w:r>
    </w:p>
    <w:p w14:paraId="0F68FE7F" w14:textId="4BD33425" w:rsidR="0071635F" w:rsidRPr="00FF253B" w:rsidRDefault="0071635F" w:rsidP="00C85974">
      <w:pPr>
        <w:ind w:left="160" w:hangingChars="100" w:hanging="160"/>
        <w:jc w:val="left"/>
        <w:rPr>
          <w:rFonts w:ascii="HGMaruGothicMPRO" w:eastAsia="HGMaruGothicMPRO" w:hAnsi="HGMaruGothicMPRO"/>
          <w:sz w:val="16"/>
          <w:szCs w:val="18"/>
        </w:rPr>
      </w:pPr>
      <w:r w:rsidRPr="00FF253B">
        <w:rPr>
          <w:rFonts w:ascii="HGMaruGothicMPRO" w:eastAsia="HGMaruGothicMPRO" w:hAnsi="HGMaruGothicMPRO" w:hint="eastAsia"/>
          <w:sz w:val="16"/>
          <w:szCs w:val="18"/>
        </w:rPr>
        <w:t>・</w:t>
      </w:r>
      <w:r w:rsidR="00C85974" w:rsidRPr="00FF253B">
        <w:rPr>
          <w:rFonts w:ascii="HGMaruGothicMPRO" w:eastAsia="HGMaruGothicMPRO" w:hAnsi="HGMaruGothicMPRO" w:hint="eastAsia"/>
          <w:sz w:val="16"/>
          <w:szCs w:val="18"/>
        </w:rPr>
        <w:t>面接練習を</w:t>
      </w:r>
      <w:r w:rsidR="00CB3366" w:rsidRPr="00FF253B">
        <w:rPr>
          <w:rFonts w:ascii="HGMaruGothicMPRO" w:eastAsia="HGMaruGothicMPRO" w:hAnsi="HGMaruGothicMPRO" w:hint="eastAsia"/>
          <w:sz w:val="16"/>
          <w:szCs w:val="18"/>
        </w:rPr>
        <w:t>先生たちと</w:t>
      </w:r>
      <w:r w:rsidR="00C85974" w:rsidRPr="00FF253B">
        <w:rPr>
          <w:rFonts w:ascii="HGMaruGothicMPRO" w:eastAsia="HGMaruGothicMPRO" w:hAnsi="HGMaruGothicMPRO" w:hint="eastAsia"/>
          <w:sz w:val="16"/>
          <w:szCs w:val="18"/>
        </w:rPr>
        <w:t>たくさんやっておいてよかった。事前に聞かれそうな質問はしっかり考えておく。面接練習は頑張ればやればやるほど上達する。</w:t>
      </w:r>
    </w:p>
    <w:p w14:paraId="471462C2" w14:textId="5C02DCB2" w:rsidR="00C85974" w:rsidRPr="00FF253B" w:rsidRDefault="00C85974" w:rsidP="00C85974">
      <w:pPr>
        <w:ind w:left="160" w:hangingChars="100" w:hanging="160"/>
        <w:jc w:val="left"/>
        <w:rPr>
          <w:rFonts w:ascii="HGMaruGothicMPRO" w:eastAsia="HGMaruGothicMPRO" w:hAnsi="HGMaruGothicMPRO"/>
          <w:sz w:val="16"/>
          <w:szCs w:val="18"/>
        </w:rPr>
      </w:pPr>
      <w:r w:rsidRPr="00FF253B">
        <w:rPr>
          <w:rFonts w:ascii="HGMaruGothicMPRO" w:eastAsia="HGMaruGothicMPRO" w:hAnsi="HGMaruGothicMPRO" w:hint="eastAsia"/>
          <w:sz w:val="16"/>
          <w:szCs w:val="18"/>
        </w:rPr>
        <w:t>・面接で「進学した後にどんな仕事をしたいのか」と聞かれた。進学だとしても、その先の仕事のことも考えておくべきだったと感じた。</w:t>
      </w:r>
    </w:p>
    <w:p w14:paraId="3725E862" w14:textId="6F27F57D" w:rsidR="00C85974" w:rsidRPr="00FF253B" w:rsidRDefault="00C85974" w:rsidP="0071635F">
      <w:pPr>
        <w:jc w:val="left"/>
        <w:rPr>
          <w:rFonts w:ascii="HGMaruGothicMPRO" w:eastAsia="HGMaruGothicMPRO" w:hAnsi="HGMaruGothicMPRO"/>
          <w:sz w:val="16"/>
          <w:szCs w:val="18"/>
        </w:rPr>
      </w:pPr>
      <w:r w:rsidRPr="00FF253B">
        <w:rPr>
          <w:rFonts w:ascii="HGMaruGothicMPRO" w:eastAsia="HGMaruGothicMPRO" w:hAnsi="HGMaruGothicMPRO" w:hint="eastAsia"/>
          <w:sz w:val="16"/>
          <w:szCs w:val="18"/>
        </w:rPr>
        <w:t>・成績に気を遣う。授業態度や提出期限などをしっかりすること。テスト勉強も。</w:t>
      </w:r>
      <w:r w:rsidR="00FF253B">
        <w:rPr>
          <w:rFonts w:ascii="HGMaruGothicMPRO" w:eastAsia="HGMaruGothicMPRO" w:hAnsi="HGMaruGothicMPRO" w:hint="eastAsia"/>
          <w:sz w:val="16"/>
          <w:szCs w:val="18"/>
        </w:rPr>
        <w:t xml:space="preserve">　　</w:t>
      </w:r>
      <w:r w:rsidR="00FF253B" w:rsidRPr="00FF253B">
        <w:rPr>
          <w:rFonts w:ascii="HGMaruGothicMPRO" w:eastAsia="HGMaruGothicMPRO" w:hAnsi="HGMaruGothicMPRO" w:hint="eastAsia"/>
          <w:sz w:val="16"/>
          <w:szCs w:val="18"/>
        </w:rPr>
        <w:t>・ボランティア活動などに積極的に参加した方がよい。面接で話せることを増やす。</w:t>
      </w:r>
    </w:p>
    <w:p w14:paraId="7C156FAD" w14:textId="63947A44" w:rsidR="00C85974" w:rsidRPr="00FF253B" w:rsidRDefault="00C85974" w:rsidP="00CB3366">
      <w:pPr>
        <w:ind w:left="160" w:hangingChars="100" w:hanging="160"/>
        <w:jc w:val="left"/>
        <w:rPr>
          <w:rFonts w:ascii="HGMaruGothicMPRO" w:eastAsia="HGMaruGothicMPRO" w:hAnsi="HGMaruGothicMPRO"/>
          <w:sz w:val="16"/>
          <w:szCs w:val="18"/>
        </w:rPr>
      </w:pPr>
      <w:r w:rsidRPr="00FF253B">
        <w:rPr>
          <w:rFonts w:ascii="HGMaruGothicMPRO" w:eastAsia="HGMaruGothicMPRO" w:hAnsi="HGMaruGothicMPRO" w:hint="eastAsia"/>
          <w:sz w:val="16"/>
          <w:szCs w:val="18"/>
        </w:rPr>
        <w:t>・</w:t>
      </w:r>
      <w:r w:rsidR="00CB3366" w:rsidRPr="00FF253B">
        <w:rPr>
          <w:rFonts w:ascii="HGMaruGothicMPRO" w:eastAsia="HGMaruGothicMPRO" w:hAnsi="HGMaruGothicMPRO" w:hint="eastAsia"/>
          <w:sz w:val="16"/>
          <w:szCs w:val="18"/>
        </w:rPr>
        <w:t>一般常識の問題は、主に中学生くらいの内容。復習をしておけばできるようになる。作文を出す会社もあるので、今から作文の練習もしておくとよい。</w:t>
      </w:r>
    </w:p>
    <w:p w14:paraId="2637E2B2" w14:textId="4997544A" w:rsidR="00CB3366" w:rsidRPr="00FF253B" w:rsidRDefault="00CB3366" w:rsidP="00CB3366">
      <w:pPr>
        <w:ind w:left="180" w:hangingChars="100" w:hanging="180"/>
        <w:jc w:val="left"/>
        <w:rPr>
          <w:rFonts w:ascii="HGMaruGothicMPRO" w:eastAsia="HGMaruGothicMPRO" w:hAnsi="HGMaruGothicMPRO"/>
          <w:sz w:val="18"/>
          <w:szCs w:val="20"/>
        </w:rPr>
      </w:pPr>
    </w:p>
    <w:p w14:paraId="3465B137" w14:textId="4940241D" w:rsidR="00CB3366" w:rsidRDefault="00CB3366" w:rsidP="00CB3366">
      <w:pPr>
        <w:ind w:left="220" w:hangingChars="100" w:hanging="220"/>
        <w:jc w:val="left"/>
        <w:rPr>
          <w:rFonts w:ascii="HGMaruGothicMPRO" w:eastAsia="HGMaruGothicMPRO" w:hAnsi="HGMaruGothicMPRO"/>
          <w:b/>
          <w:bCs/>
          <w:sz w:val="22"/>
          <w:szCs w:val="24"/>
        </w:rPr>
      </w:pPr>
      <w:r w:rsidRPr="00CB3366">
        <w:rPr>
          <w:rFonts w:ascii="HGMaruGothicMPRO" w:eastAsia="HGMaruGothicMPRO" w:hAnsi="HGMaruGothicMPRO" w:hint="eastAsia"/>
          <w:b/>
          <w:bCs/>
          <w:sz w:val="22"/>
          <w:szCs w:val="24"/>
        </w:rPr>
        <w:t>１、２年生から３年生へ質問</w:t>
      </w:r>
    </w:p>
    <w:p w14:paraId="218C2FEA" w14:textId="3E117B1A" w:rsidR="00CB3366" w:rsidRPr="00C73ACA" w:rsidRDefault="00CB3366" w:rsidP="00CB3366">
      <w:pPr>
        <w:ind w:left="440" w:hangingChars="200" w:hanging="440"/>
        <w:jc w:val="left"/>
        <w:rPr>
          <w:rFonts w:ascii="HGMaruGothicMPRO" w:eastAsia="HGMaruGothicMPRO" w:hAnsi="HGMaruGothicMPRO"/>
          <w:b/>
          <w:bCs/>
        </w:rPr>
      </w:pPr>
      <w:r w:rsidRPr="00C85974">
        <w:rPr>
          <w:rFonts w:ascii="HGMaruGothicMPRO" w:eastAsia="HGMaruGothicMPRO" w:hAnsi="HGMaruGothicMPRO" w:hint="eastAsia"/>
          <w:b/>
          <w:bCs/>
          <w:noProof/>
          <w:sz w:val="22"/>
          <w:szCs w:val="24"/>
        </w:rPr>
        <mc:AlternateContent>
          <mc:Choice Requires="wps">
            <w:drawing>
              <wp:anchor distT="0" distB="0" distL="114300" distR="114300" simplePos="0" relativeHeight="251661312" behindDoc="1" locked="0" layoutInCell="1" allowOverlap="1" wp14:anchorId="0C4B2E7B" wp14:editId="37BDA37D">
                <wp:simplePos x="0" y="0"/>
                <wp:positionH relativeFrom="margin">
                  <wp:posOffset>9524</wp:posOffset>
                </wp:positionH>
                <wp:positionV relativeFrom="paragraph">
                  <wp:posOffset>28575</wp:posOffset>
                </wp:positionV>
                <wp:extent cx="8162925" cy="2000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162925"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E4C62" id="正方形/長方形 2" o:spid="_x0000_s1026" style="position:absolute;left:0;text-align:left;margin-left:.75pt;margin-top:2.25pt;width:642.75pt;height:1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" fillcolor="white [3201]" strokecolor="#70ad47 [3209]" strokeweight="1pt">
                <w10:wrap anchorx="margin"/>
              </v:rect>
            </w:pict>
          </mc:Fallback>
        </mc:AlternateContent>
      </w:r>
      <w:r>
        <w:rPr>
          <w:rFonts w:ascii="HGMaruGothicMPRO" w:eastAsia="HGMaruGothicMPRO" w:hAnsi="HGMaruGothicMPRO" w:hint="eastAsia"/>
          <w:b/>
          <w:bCs/>
          <w:sz w:val="22"/>
          <w:szCs w:val="24"/>
        </w:rPr>
        <w:t xml:space="preserve">　</w:t>
      </w:r>
      <w:r w:rsidRPr="00C73ACA">
        <w:rPr>
          <w:rFonts w:ascii="HGMaruGothicMPRO" w:eastAsia="HGMaruGothicMPRO" w:hAnsi="HGMaruGothicMPRO" w:hint="eastAsia"/>
          <w:b/>
          <w:bCs/>
        </w:rPr>
        <w:t>※</w:t>
      </w:r>
      <w:r w:rsidRPr="00C73ACA">
        <w:rPr>
          <w:rFonts w:ascii="HGMaruGothicMPRO" w:eastAsia="HGMaruGothicMPRO" w:hAnsi="HGMaruGothicMPRO" w:hint="eastAsia"/>
          <w:b/>
          <w:bCs/>
          <w:sz w:val="20"/>
          <w:szCs w:val="21"/>
        </w:rPr>
        <w:t>進路委員会の１、２年生から3年生に進路についての質問を考えてもらいました。何人かの3年生にその質問をして答えてもらいました。</w:t>
      </w:r>
    </w:p>
    <w:p w14:paraId="3FAC5E8D" w14:textId="72F4FF80" w:rsidR="00CB3366" w:rsidRPr="00C73ACA" w:rsidRDefault="00CB3366" w:rsidP="00CB3366">
      <w:pPr>
        <w:ind w:left="320" w:hangingChars="200" w:hanging="320"/>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・面接試験の時間はどれくらいですか？</w:t>
      </w:r>
    </w:p>
    <w:p w14:paraId="3BFAB95A" w14:textId="40B54460" w:rsidR="00CB3366" w:rsidRPr="00C73ACA" w:rsidRDefault="00CB3366" w:rsidP="00FF253B">
      <w:pPr>
        <w:ind w:left="320" w:hangingChars="200" w:hanging="320"/>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→１０分～１５分が多いです。長いところはもっと長いので、</w:t>
      </w:r>
      <w:r w:rsidRPr="00C73ACA">
        <w:rPr>
          <w:rFonts w:ascii="HGMaruGothicMPRO" w:eastAsia="HGMaruGothicMPRO" w:hAnsi="HGMaruGothicMPRO" w:hint="eastAsia"/>
          <w:b/>
          <w:bCs/>
          <w:sz w:val="16"/>
          <w:szCs w:val="18"/>
          <w:u w:val="wave"/>
        </w:rPr>
        <w:t>進路資料室で「受験報告書」を見て過去の試験を参考にすると良い</w:t>
      </w:r>
      <w:r w:rsidRPr="00C73ACA">
        <w:rPr>
          <w:rFonts w:ascii="HGMaruGothicMPRO" w:eastAsia="HGMaruGothicMPRO" w:hAnsi="HGMaruGothicMPRO" w:hint="eastAsia"/>
          <w:sz w:val="16"/>
          <w:szCs w:val="18"/>
        </w:rPr>
        <w:t>と思います。</w:t>
      </w:r>
    </w:p>
    <w:p w14:paraId="2B9D6769" w14:textId="3773D932" w:rsidR="00CB3366" w:rsidRPr="00C73ACA" w:rsidRDefault="00CB3366"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・進路はいつぐらいまでに決めた方がいいですか？</w:t>
      </w:r>
    </w:p>
    <w:p w14:paraId="52E7C842" w14:textId="0AAA8C6D" w:rsidR="00C5483B" w:rsidRPr="00C73ACA" w:rsidRDefault="00CB3366"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→就職は夏から会社見学が始まるので、遅くても</w:t>
      </w:r>
      <w:r w:rsidR="00C5483B" w:rsidRPr="00C73ACA">
        <w:rPr>
          <w:rFonts w:ascii="HGMaruGothicMPRO" w:eastAsia="HGMaruGothicMPRO" w:hAnsi="HGMaruGothicMPRO" w:hint="eastAsia"/>
          <w:sz w:val="16"/>
          <w:szCs w:val="18"/>
        </w:rPr>
        <w:t>3年の</w:t>
      </w:r>
      <w:r w:rsidRPr="00C73ACA">
        <w:rPr>
          <w:rFonts w:ascii="HGMaruGothicMPRO" w:eastAsia="HGMaruGothicMPRO" w:hAnsi="HGMaruGothicMPRO" w:hint="eastAsia"/>
          <w:sz w:val="16"/>
          <w:szCs w:val="18"/>
        </w:rPr>
        <w:t>1学期</w:t>
      </w:r>
      <w:r w:rsidR="00C5483B" w:rsidRPr="00C73ACA">
        <w:rPr>
          <w:rFonts w:ascii="HGMaruGothicMPRO" w:eastAsia="HGMaruGothicMPRO" w:hAnsi="HGMaruGothicMPRO" w:hint="eastAsia"/>
          <w:sz w:val="16"/>
          <w:szCs w:val="18"/>
        </w:rPr>
        <w:t>終わるまでには</w:t>
      </w:r>
      <w:r w:rsidRPr="00C73ACA">
        <w:rPr>
          <w:rFonts w:ascii="HGMaruGothicMPRO" w:eastAsia="HGMaruGothicMPRO" w:hAnsi="HGMaruGothicMPRO" w:hint="eastAsia"/>
          <w:sz w:val="16"/>
          <w:szCs w:val="18"/>
        </w:rPr>
        <w:t>方向性を決めた方が良い。</w:t>
      </w:r>
      <w:r w:rsidR="0044630F" w:rsidRPr="00C73ACA">
        <w:rPr>
          <w:rFonts w:ascii="HGMaruGothicMPRO" w:eastAsia="HGMaruGothicMPRO" w:hAnsi="HGMaruGothicMPRO" w:hint="eastAsia"/>
          <w:sz w:val="16"/>
          <w:szCs w:val="18"/>
        </w:rPr>
        <w:t xml:space="preserve">　　　　　　　　　</w:t>
      </w:r>
      <w:r w:rsidRPr="00C73ACA">
        <w:rPr>
          <w:rFonts w:ascii="HGMaruGothicMPRO" w:eastAsia="HGMaruGothicMPRO" w:hAnsi="HGMaruGothicMPRO" w:hint="eastAsia"/>
          <w:sz w:val="16"/>
          <w:szCs w:val="18"/>
        </w:rPr>
        <w:t>→</w:t>
      </w:r>
      <w:r w:rsidR="00C5483B" w:rsidRPr="00C73ACA">
        <w:rPr>
          <w:rFonts w:ascii="HGMaruGothicMPRO" w:eastAsia="HGMaruGothicMPRO" w:hAnsi="HGMaruGothicMPRO" w:hint="eastAsia"/>
          <w:sz w:val="16"/>
          <w:szCs w:val="18"/>
        </w:rPr>
        <w:t>レベルの高い大学を目指すなら、早く決めてそこに向けた勉強を始めなければ手遅れになってしまう。</w:t>
      </w:r>
      <w:r w:rsidR="0044630F" w:rsidRPr="00C73ACA">
        <w:rPr>
          <w:rFonts w:ascii="HGMaruGothicMPRO" w:eastAsia="HGMaruGothicMPRO" w:hAnsi="HGMaruGothicMPRO" w:hint="eastAsia"/>
          <w:sz w:val="16"/>
          <w:szCs w:val="18"/>
        </w:rPr>
        <w:t xml:space="preserve">　　　　　　　　　　</w:t>
      </w:r>
      <w:r w:rsidR="00C5483B" w:rsidRPr="00C73ACA">
        <w:rPr>
          <w:rFonts w:ascii="HGMaruGothicMPRO" w:eastAsia="HGMaruGothicMPRO" w:hAnsi="HGMaruGothicMPRO" w:hint="eastAsia"/>
          <w:sz w:val="16"/>
          <w:szCs w:val="18"/>
        </w:rPr>
        <w:t>→推薦入試を考えているなら、常に定期考査の上位を狙い、成績優秀をキープすること。</w:t>
      </w:r>
    </w:p>
    <w:p w14:paraId="28DCB0C9" w14:textId="11131314" w:rsidR="00C5483B" w:rsidRPr="00C73ACA" w:rsidRDefault="00C5483B"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・取った方が良い検定はありますか？</w:t>
      </w:r>
    </w:p>
    <w:p w14:paraId="6DFE6AF1" w14:textId="77777777" w:rsidR="00347025" w:rsidRDefault="00C548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→就職なら、学校で取れるものならどんな検定でも履歴書に書けるので取れそうなものを頑張った方が良いと思います。</w:t>
      </w:r>
    </w:p>
    <w:p w14:paraId="514BC75A" w14:textId="52A70F2F" w:rsidR="00C5483B" w:rsidRPr="00C73ACA" w:rsidRDefault="00C548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→自分の進路で使うものを取った方がよい。例えば、英語系の学校に行くなら英検など</w:t>
      </w:r>
    </w:p>
    <w:p w14:paraId="0697A010" w14:textId="7B8DDEEB" w:rsidR="00C5483B" w:rsidRPr="00C73ACA" w:rsidRDefault="00C5483B"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・1日何時間くらい勉強しましたか？</w:t>
      </w:r>
    </w:p>
    <w:p w14:paraId="0CADE020" w14:textId="7749D991" w:rsidR="00C5483B" w:rsidRPr="00C73ACA" w:rsidRDefault="00C548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→就職希望は勉強が必要ないと思われがちですが、一般常識の試験があったり、作文試験があったりするので定期的に勉強した方がいいです。</w:t>
      </w:r>
    </w:p>
    <w:p w14:paraId="672C8A1B" w14:textId="36859F74" w:rsidR="00C5483B" w:rsidRPr="00C73ACA" w:rsidRDefault="00C548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→大学に行くために平日は1日３時間、休日は6時間を最低目標としていました。受かった後、少し勉強時間は減りましたが継続しています。今では、</w:t>
      </w:r>
      <w:r w:rsidRPr="00C73ACA">
        <w:rPr>
          <w:rFonts w:ascii="HGMaruGothicMPRO" w:eastAsia="HGMaruGothicMPRO" w:hAnsi="HGMaruGothicMPRO" w:hint="eastAsia"/>
          <w:b/>
          <w:bCs/>
          <w:sz w:val="16"/>
          <w:szCs w:val="18"/>
          <w:u w:val="wave"/>
        </w:rPr>
        <w:t>もっとやっておけば良かったと思います。</w:t>
      </w:r>
    </w:p>
    <w:p w14:paraId="3F42F6BD" w14:textId="3D9EDFC0" w:rsidR="00C5483B" w:rsidRPr="00C73ACA" w:rsidRDefault="00C5483B"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・進学か就職で迷っています。いつまでに決めるのがいいですか？</w:t>
      </w:r>
    </w:p>
    <w:p w14:paraId="12FA927C" w14:textId="79880882" w:rsidR="00C5483B" w:rsidRPr="00C73ACA" w:rsidRDefault="00C548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w:t>
      </w:r>
      <w:r w:rsidR="001E4B7D" w:rsidRPr="00C73ACA">
        <w:rPr>
          <w:rFonts w:ascii="HGMaruGothicMPRO" w:eastAsia="HGMaruGothicMPRO" w:hAnsi="HGMaruGothicMPRO" w:hint="eastAsia"/>
          <w:sz w:val="16"/>
          <w:szCs w:val="18"/>
        </w:rPr>
        <w:t>進路を決めるのに期限は無いと思いますが、早く決まれば早く準備を始められると思います。</w:t>
      </w:r>
    </w:p>
    <w:p w14:paraId="72BB55F0" w14:textId="5B5D0D12" w:rsidR="001E4B7D" w:rsidRPr="00C73ACA" w:rsidRDefault="001E4B7D"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・進路で迷っているとき、誰に相談しましたか?</w:t>
      </w:r>
    </w:p>
    <w:p w14:paraId="2F5C85CA" w14:textId="69232F09" w:rsidR="001E4B7D" w:rsidRPr="00C73ACA" w:rsidRDefault="001E4B7D"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→担任の先生です。　　→</w:t>
      </w:r>
      <w:r w:rsidRPr="00C73ACA">
        <w:rPr>
          <w:rFonts w:ascii="HGMaruGothicMPRO" w:eastAsia="HGMaruGothicMPRO" w:hAnsi="HGMaruGothicMPRO" w:hint="eastAsia"/>
          <w:b/>
          <w:bCs/>
          <w:sz w:val="16"/>
          <w:szCs w:val="18"/>
          <w:u w:val="wave"/>
        </w:rPr>
        <w:t>進路室の先生に相談すると、具体的な資料なども用意してくれて参考になりました。</w:t>
      </w:r>
      <w:r w:rsidR="00FF253B" w:rsidRPr="00C73ACA">
        <w:rPr>
          <w:rFonts w:ascii="HGMaruGothicMPRO" w:eastAsia="HGMaruGothicMPRO" w:hAnsi="HGMaruGothicMPRO" w:hint="eastAsia"/>
          <w:sz w:val="16"/>
          <w:szCs w:val="18"/>
        </w:rPr>
        <w:t xml:space="preserve">　　</w:t>
      </w:r>
      <w:r w:rsidR="0044630F" w:rsidRPr="00C73ACA">
        <w:rPr>
          <w:rFonts w:ascii="HGMaruGothicMPRO" w:eastAsia="HGMaruGothicMPRO" w:hAnsi="HGMaruGothicMPRO" w:hint="eastAsia"/>
          <w:sz w:val="16"/>
          <w:szCs w:val="18"/>
        </w:rPr>
        <w:t xml:space="preserve">　　　</w:t>
      </w:r>
      <w:r w:rsidRPr="00C73ACA">
        <w:rPr>
          <w:rFonts w:ascii="HGMaruGothicMPRO" w:eastAsia="HGMaruGothicMPRO" w:hAnsi="HGMaruGothicMPRO" w:hint="eastAsia"/>
          <w:sz w:val="16"/>
          <w:szCs w:val="18"/>
        </w:rPr>
        <w:t>→いろんな人の意見を聞いてみるといい。</w:t>
      </w:r>
    </w:p>
    <w:p w14:paraId="74B5B938" w14:textId="57F2C716" w:rsidR="001E4B7D" w:rsidRPr="00C73ACA" w:rsidRDefault="001E4B7D"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・インターネットを使って進路を調べているが、本なども活用した方がよいのか？</w:t>
      </w:r>
    </w:p>
    <w:p w14:paraId="17CC7508" w14:textId="7B257DC4" w:rsidR="001E4B7D" w:rsidRPr="00C73ACA" w:rsidRDefault="001E4B7D"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→進路資料室にたくさんの本があります。私はあまり読まなかったけど、参考になるものもあるのでは？</w:t>
      </w:r>
    </w:p>
    <w:p w14:paraId="6856CABA" w14:textId="4C7A4549" w:rsidR="001E4B7D" w:rsidRPr="00C73ACA" w:rsidRDefault="001E4B7D"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・社会福祉士になりたいのだが、どんな勉強をすればよいか?</w:t>
      </w:r>
    </w:p>
    <w:p w14:paraId="09C0D811" w14:textId="343DEBE1" w:rsidR="001E4B7D" w:rsidRPr="00C73ACA" w:rsidRDefault="001E4B7D"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→専門的なことは進学後に学べるので、今は基本的な</w:t>
      </w:r>
      <w:r w:rsidR="00FF253B" w:rsidRPr="00C73ACA">
        <w:rPr>
          <w:rFonts w:ascii="HGMaruGothicMPRO" w:eastAsia="HGMaruGothicMPRO" w:hAnsi="HGMaruGothicMPRO" w:hint="eastAsia"/>
          <w:sz w:val="16"/>
          <w:szCs w:val="18"/>
        </w:rPr>
        <w:t>教科の学習をすること。目指す大学で求められる学力をつけよう。（進路担当の先生より）</w:t>
      </w:r>
    </w:p>
    <w:p w14:paraId="3D3CBE61" w14:textId="468EF286" w:rsidR="00FF253B" w:rsidRPr="00C73ACA" w:rsidRDefault="009A3285" w:rsidP="00CB3366">
      <w:pPr>
        <w:jc w:val="left"/>
        <w:rPr>
          <w:rFonts w:ascii="HGMaruGothicMPRO" w:eastAsia="HGMaruGothicMPRO" w:hAnsi="HGMaruGothicMPRO"/>
          <w:b/>
          <w:bCs/>
          <w:sz w:val="16"/>
          <w:szCs w:val="18"/>
        </w:rPr>
      </w:pPr>
      <w:r w:rsidRPr="009A3285">
        <w:rPr>
          <w:noProof/>
        </w:rPr>
        <w:drawing>
          <wp:anchor distT="0" distB="0" distL="114300" distR="114300" simplePos="0" relativeHeight="251662336" behindDoc="1" locked="0" layoutInCell="1" allowOverlap="1" wp14:anchorId="210749BF" wp14:editId="5C03795D">
            <wp:simplePos x="0" y="0"/>
            <wp:positionH relativeFrom="margin">
              <wp:align>right</wp:align>
            </wp:positionH>
            <wp:positionV relativeFrom="paragraph">
              <wp:posOffset>57150</wp:posOffset>
            </wp:positionV>
            <wp:extent cx="1876425" cy="24288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76425" cy="2428875"/>
                    </a:xfrm>
                    <a:prstGeom prst="rect">
                      <a:avLst/>
                    </a:prstGeom>
                  </pic:spPr>
                </pic:pic>
              </a:graphicData>
            </a:graphic>
          </wp:anchor>
        </w:drawing>
      </w:r>
      <w:r w:rsidR="00FF253B" w:rsidRPr="00C73ACA">
        <w:rPr>
          <w:rFonts w:ascii="HGMaruGothicMPRO" w:eastAsia="HGMaruGothicMPRO" w:hAnsi="HGMaruGothicMPRO" w:hint="eastAsia"/>
          <w:b/>
          <w:bCs/>
          <w:sz w:val="16"/>
          <w:szCs w:val="18"/>
        </w:rPr>
        <w:t>・大学に行くためには絶対に面接が必要なのか？</w:t>
      </w:r>
    </w:p>
    <w:p w14:paraId="68CEEB42" w14:textId="4CC9AACC" w:rsidR="00FF253B" w:rsidRPr="00C73ACA" w:rsidRDefault="00FF25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→面接が必要なのは推薦入試です。絶対に面接がしたくないのであれば、学力を付けて一般入試を受けた方がいいです。</w:t>
      </w:r>
    </w:p>
    <w:p w14:paraId="305B692B" w14:textId="784DCEDB" w:rsidR="00FF253B" w:rsidRPr="00C73ACA" w:rsidRDefault="00FF253B"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・どのような学習をしたら進路に大きく関わりますか?</w:t>
      </w:r>
    </w:p>
    <w:p w14:paraId="0FB262E3" w14:textId="3FD64C53" w:rsidR="00FF253B" w:rsidRPr="00C73ACA" w:rsidRDefault="00FF25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→人によって必要な学習は違うと思います。迷っているものやはっきりしないことがあるなら、学校の授業をしっかりやるべきです。</w:t>
      </w:r>
    </w:p>
    <w:p w14:paraId="1B3AD8BB" w14:textId="3D925771" w:rsidR="00FF253B" w:rsidRPr="00C73ACA" w:rsidRDefault="00FF253B"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・親から否定をされたときは自分の意見を貫いた方が良いと思いますか？</w:t>
      </w:r>
    </w:p>
    <w:p w14:paraId="32316670" w14:textId="1BA6421D" w:rsidR="00FF253B" w:rsidRPr="00C73ACA" w:rsidRDefault="00FF253B"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w:t>
      </w:r>
      <w:r w:rsidR="0044630F" w:rsidRPr="00C73ACA">
        <w:rPr>
          <w:rFonts w:ascii="HGMaruGothicMPRO" w:eastAsia="HGMaruGothicMPRO" w:hAnsi="HGMaruGothicMPRO" w:hint="eastAsia"/>
          <w:sz w:val="16"/>
          <w:szCs w:val="18"/>
        </w:rPr>
        <w:t>自分の進路なので、どうしてもやりたいことがあるならよく相談すべきです。　　→担任の先生が親の説得を協力してくれました。</w:t>
      </w:r>
    </w:p>
    <w:p w14:paraId="54430A81" w14:textId="446F7CA2" w:rsidR="0044630F" w:rsidRPr="00C73ACA" w:rsidRDefault="0044630F"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・いつ頃決まりましたか?</w:t>
      </w:r>
    </w:p>
    <w:p w14:paraId="29F59597" w14:textId="251CA2CE" w:rsidR="0044630F" w:rsidRPr="00C73ACA" w:rsidRDefault="0044630F"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→就職は早ければ10月頃には決まります。落ちてしまったら、受かるまでたくさんの会社を受けます。</w:t>
      </w:r>
    </w:p>
    <w:p w14:paraId="3CAC6DF1" w14:textId="77777777" w:rsidR="00BA69C6" w:rsidRDefault="0044630F"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w:t>
      </w:r>
      <w:r w:rsidR="00C73ACA" w:rsidRPr="00C73ACA">
        <w:rPr>
          <w:rFonts w:ascii="HGMaruGothicMPRO" w:eastAsia="HGMaruGothicMPRO" w:hAnsi="HGMaruGothicMPRO" w:hint="eastAsia"/>
          <w:sz w:val="16"/>
          <w:szCs w:val="18"/>
        </w:rPr>
        <w:t xml:space="preserve">専門学校は試験の時期が早く、1学期に試験がある学校もあります。情報を見逃さないように。　　</w:t>
      </w:r>
    </w:p>
    <w:p w14:paraId="569E8BC8" w14:textId="76FC0082" w:rsidR="0044630F" w:rsidRPr="00C73ACA" w:rsidRDefault="00C73ACA" w:rsidP="00CB3366">
      <w:pPr>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→大学は推薦か一般かで決まる時期が大きく変わります。自分の志望校を調べてください。</w:t>
      </w:r>
    </w:p>
    <w:p w14:paraId="71E52A08" w14:textId="0AC33144" w:rsidR="00C73ACA" w:rsidRPr="00C73ACA" w:rsidRDefault="00C73ACA"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・進学しようと思っているのですが、どんな大学に行けばいいかわかりません。</w:t>
      </w:r>
    </w:p>
    <w:p w14:paraId="7D45BAD7" w14:textId="761BE997" w:rsidR="00C73ACA" w:rsidRPr="00C73ACA" w:rsidRDefault="00C73ACA" w:rsidP="00C73ACA">
      <w:pPr>
        <w:ind w:left="160" w:hangingChars="100" w:hanging="160"/>
        <w:jc w:val="left"/>
        <w:rPr>
          <w:rFonts w:ascii="HGMaruGothicMPRO" w:eastAsia="HGMaruGothicMPRO" w:hAnsi="HGMaruGothicMPRO"/>
          <w:sz w:val="16"/>
          <w:szCs w:val="18"/>
        </w:rPr>
      </w:pPr>
      <w:r w:rsidRPr="00C73ACA">
        <w:rPr>
          <w:rFonts w:ascii="HGMaruGothicMPRO" w:eastAsia="HGMaruGothicMPRO" w:hAnsi="HGMaruGothicMPRO" w:hint="eastAsia"/>
          <w:sz w:val="16"/>
          <w:szCs w:val="18"/>
        </w:rPr>
        <w:t>→「どの大学か」よりもそこで「何を学びたいか」を重視すべきだと思います。</w:t>
      </w:r>
      <w:r w:rsidRPr="00C73ACA">
        <w:rPr>
          <w:rFonts w:ascii="HGMaruGothicMPRO" w:eastAsia="HGMaruGothicMPRO" w:hAnsi="HGMaruGothicMPRO" w:hint="eastAsia"/>
          <w:b/>
          <w:bCs/>
          <w:sz w:val="16"/>
          <w:szCs w:val="18"/>
          <w:u w:val="wave"/>
        </w:rPr>
        <w:t>大学の名前で選ぶよりも、学部や学科から自分の興味のあるものを選ぶほうがいい</w:t>
      </w:r>
      <w:r w:rsidRPr="00C73ACA">
        <w:rPr>
          <w:rFonts w:ascii="HGMaruGothicMPRO" w:eastAsia="HGMaruGothicMPRO" w:hAnsi="HGMaruGothicMPRO" w:hint="eastAsia"/>
          <w:sz w:val="16"/>
          <w:szCs w:val="18"/>
        </w:rPr>
        <w:t>です。大学は勉強するところなので、そこで学ぶものに興味が無ければつまらないと思います。</w:t>
      </w:r>
    </w:p>
    <w:p w14:paraId="27DD3187" w14:textId="18859E57" w:rsidR="00C73ACA" w:rsidRPr="00C73ACA" w:rsidRDefault="00C73ACA" w:rsidP="00CB3366">
      <w:pPr>
        <w:jc w:val="left"/>
        <w:rPr>
          <w:rFonts w:ascii="HGMaruGothicMPRO" w:eastAsia="HGMaruGothicMPRO" w:hAnsi="HGMaruGothicMPRO"/>
          <w:b/>
          <w:bCs/>
          <w:sz w:val="16"/>
          <w:szCs w:val="18"/>
        </w:rPr>
      </w:pPr>
      <w:r w:rsidRPr="00C73ACA">
        <w:rPr>
          <w:rFonts w:ascii="HGMaruGothicMPRO" w:eastAsia="HGMaruGothicMPRO" w:hAnsi="HGMaruGothicMPRO" w:hint="eastAsia"/>
          <w:b/>
          <w:bCs/>
          <w:sz w:val="16"/>
          <w:szCs w:val="18"/>
        </w:rPr>
        <w:t>・目標が高い上での、学習方法や暗記の仕方を教えてください。</w:t>
      </w:r>
    </w:p>
    <w:p w14:paraId="182096A6" w14:textId="0143A94F" w:rsidR="00C73ACA" w:rsidRDefault="00C73ACA" w:rsidP="00CB3366">
      <w:pPr>
        <w:jc w:val="left"/>
        <w:rPr>
          <w:rFonts w:ascii="HGMaruGothicMPRO" w:eastAsia="HGMaruGothicMPRO" w:hAnsi="HGMaruGothicMPRO"/>
          <w:sz w:val="16"/>
          <w:szCs w:val="18"/>
        </w:rPr>
      </w:pPr>
      <w:r>
        <w:rPr>
          <w:rFonts w:ascii="HGMaruGothicMPRO" w:eastAsia="HGMaruGothicMPRO" w:hAnsi="HGMaruGothicMPRO" w:hint="eastAsia"/>
          <w:sz w:val="16"/>
          <w:szCs w:val="18"/>
        </w:rPr>
        <w:t>→</w:t>
      </w:r>
      <w:r w:rsidR="00BA69C6">
        <w:rPr>
          <w:rFonts w:ascii="HGMaruGothicMPRO" w:eastAsia="HGMaruGothicMPRO" w:hAnsi="HGMaruGothicMPRO" w:hint="eastAsia"/>
          <w:sz w:val="16"/>
          <w:szCs w:val="18"/>
        </w:rPr>
        <w:t>まず、毎日やることです。少しの時間でも継続することで、確実に実力が付いていきます。時々やる気になって何時間も勉強したとしても、それを続けなければ忘れてしまいます。</w:t>
      </w:r>
    </w:p>
    <w:p w14:paraId="1BC2DB2C" w14:textId="23CC6957" w:rsidR="00BA69C6" w:rsidRDefault="00BA69C6" w:rsidP="00CB3366">
      <w:pPr>
        <w:jc w:val="left"/>
        <w:rPr>
          <w:rFonts w:ascii="HGMaruGothicMPRO" w:eastAsia="HGMaruGothicMPRO" w:hAnsi="HGMaruGothicMPRO"/>
          <w:sz w:val="16"/>
          <w:szCs w:val="18"/>
        </w:rPr>
      </w:pPr>
      <w:r>
        <w:rPr>
          <w:rFonts w:ascii="HGMaruGothicMPRO" w:eastAsia="HGMaruGothicMPRO" w:hAnsi="HGMaruGothicMPRO" w:hint="eastAsia"/>
          <w:sz w:val="16"/>
          <w:szCs w:val="18"/>
        </w:rPr>
        <w:t xml:space="preserve">　なので、少しの時間を毎日継続することが一番良いと思います。</w:t>
      </w:r>
    </w:p>
    <w:p w14:paraId="73F206A5" w14:textId="09CF9D70" w:rsidR="00BA69C6" w:rsidRDefault="00BA69C6" w:rsidP="00CB3366">
      <w:pPr>
        <w:jc w:val="left"/>
        <w:rPr>
          <w:rFonts w:ascii="HGMaruGothicMPRO" w:eastAsia="HGMaruGothicMPRO" w:hAnsi="HGMaruGothicMPRO"/>
          <w:b/>
          <w:bCs/>
          <w:sz w:val="16"/>
          <w:szCs w:val="18"/>
        </w:rPr>
      </w:pPr>
      <w:r w:rsidRPr="00BA69C6">
        <w:rPr>
          <w:rFonts w:ascii="HGMaruGothicMPRO" w:eastAsia="HGMaruGothicMPRO" w:hAnsi="HGMaruGothicMPRO" w:hint="eastAsia"/>
          <w:b/>
          <w:bCs/>
          <w:sz w:val="16"/>
          <w:szCs w:val="18"/>
        </w:rPr>
        <w:t>・進学か就職かどちらが有利ですか?</w:t>
      </w:r>
    </w:p>
    <w:p w14:paraId="7CD78CF4" w14:textId="6018D28D" w:rsidR="00BA69C6" w:rsidRPr="00BA69C6" w:rsidRDefault="00BA69C6" w:rsidP="00BA69C6">
      <w:pPr>
        <w:ind w:left="160" w:hangingChars="100" w:hanging="160"/>
        <w:jc w:val="left"/>
        <w:rPr>
          <w:rFonts w:ascii="HGMaruGothicMPRO" w:eastAsia="HGMaruGothicMPRO" w:hAnsi="HGMaruGothicMPRO"/>
          <w:sz w:val="16"/>
          <w:szCs w:val="18"/>
        </w:rPr>
      </w:pPr>
      <w:r w:rsidRPr="00BA69C6">
        <w:rPr>
          <w:rFonts w:ascii="HGMaruGothicMPRO" w:eastAsia="HGMaruGothicMPRO" w:hAnsi="HGMaruGothicMPRO" w:hint="eastAsia"/>
          <w:sz w:val="16"/>
          <w:szCs w:val="18"/>
        </w:rPr>
        <w:t>→</w:t>
      </w:r>
      <w:r>
        <w:rPr>
          <w:rFonts w:ascii="HGMaruGothicMPRO" w:eastAsia="HGMaruGothicMPRO" w:hAnsi="HGMaruGothicMPRO" w:hint="eastAsia"/>
          <w:sz w:val="16"/>
          <w:szCs w:val="18"/>
        </w:rPr>
        <w:t>進学と就職はどちらが有利ということはありません。地元で就職したいのであれば、神栖</w:t>
      </w:r>
      <w:r w:rsidR="0068382E">
        <w:rPr>
          <w:rFonts w:ascii="HGMaruGothicMPRO" w:eastAsia="HGMaruGothicMPRO" w:hAnsi="HGMaruGothicMPRO" w:hint="eastAsia"/>
          <w:sz w:val="16"/>
          <w:szCs w:val="18"/>
        </w:rPr>
        <w:t>鹿嶋</w:t>
      </w:r>
      <w:r>
        <w:rPr>
          <w:rFonts w:ascii="HGMaruGothicMPRO" w:eastAsia="HGMaruGothicMPRO" w:hAnsi="HGMaruGothicMPRO" w:hint="eastAsia"/>
          <w:sz w:val="16"/>
          <w:szCs w:val="18"/>
        </w:rPr>
        <w:t>は素晴らしい企業がたくさんあります。自分の将来の幅を広げたいのであれば進学すると高卒ではできないような仕事に就くことができます。（進路担当の先生</w:t>
      </w:r>
      <w:r w:rsidR="0068382E">
        <w:rPr>
          <w:rFonts w:ascii="HGMaruGothicMPRO" w:eastAsia="HGMaruGothicMPRO" w:hAnsi="HGMaruGothicMPRO" w:hint="eastAsia"/>
          <w:sz w:val="16"/>
          <w:szCs w:val="18"/>
        </w:rPr>
        <w:t>より</w:t>
      </w:r>
      <w:r>
        <w:rPr>
          <w:rFonts w:ascii="HGMaruGothicMPRO" w:eastAsia="HGMaruGothicMPRO" w:hAnsi="HGMaruGothicMPRO" w:hint="eastAsia"/>
          <w:sz w:val="16"/>
          <w:szCs w:val="18"/>
        </w:rPr>
        <w:t xml:space="preserve">）　　　　　　　　　　　　　　　　　　　　　　　　　　　　　　　</w:t>
      </w:r>
      <w:r w:rsidR="00C80833">
        <w:rPr>
          <w:rFonts w:ascii="HGMaruGothicMPRO" w:eastAsia="HGMaruGothicMPRO" w:hAnsi="HGMaruGothicMPRO" w:hint="eastAsia"/>
          <w:sz w:val="16"/>
          <w:szCs w:val="18"/>
        </w:rPr>
        <w:t xml:space="preserve">　　　　　　　　</w:t>
      </w:r>
      <w:r>
        <w:rPr>
          <w:rFonts w:ascii="HGMaruGothicMPRO" w:eastAsia="HGMaruGothicMPRO" w:hAnsi="HGMaruGothicMPRO" w:hint="eastAsia"/>
          <w:sz w:val="16"/>
          <w:szCs w:val="18"/>
        </w:rPr>
        <w:t>（一部抜粋）</w:t>
      </w:r>
    </w:p>
    <w:sectPr w:rsidR="00BA69C6" w:rsidRPr="00BA69C6" w:rsidSect="00C73ACA">
      <w:pgSz w:w="14570" w:h="20636" w:code="12"/>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行書体">
    <w:panose1 w:val="03000500000000000000"/>
    <w:charset w:val="80"/>
    <w:family w:val="script"/>
    <w:pitch w:val="variable"/>
    <w:sig w:usb0="80000283" w:usb1="28C76CF8" w:usb2="00000010" w:usb3="00000000" w:csb0="00020001" w:csb1="00000000"/>
  </w:font>
  <w:font w:name="HGMaruGothic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5F"/>
    <w:rsid w:val="001E4B7D"/>
    <w:rsid w:val="00347025"/>
    <w:rsid w:val="0044630F"/>
    <w:rsid w:val="0068382E"/>
    <w:rsid w:val="0071635F"/>
    <w:rsid w:val="009A3285"/>
    <w:rsid w:val="00A04AAB"/>
    <w:rsid w:val="00BA69C6"/>
    <w:rsid w:val="00C5483B"/>
    <w:rsid w:val="00C73ACA"/>
    <w:rsid w:val="00C80833"/>
    <w:rsid w:val="00C85974"/>
    <w:rsid w:val="00CB3366"/>
    <w:rsid w:val="00DD0DE5"/>
    <w:rsid w:val="00FF2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2FFEAB"/>
  <w15:chartTrackingRefBased/>
  <w15:docId w15:val="{7472EF71-9309-4967-80DE-4239E086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kamisuhs13</dc:creator>
  <cp:keywords/>
  <dc:description/>
  <cp:lastModifiedBy>kamisuhs13</cp:lastModifiedBy>
  <cp:revision>5</cp:revision>
  <dcterms:created xsi:type="dcterms:W3CDTF">2021-01-13T06:47:00Z</dcterms:created>
  <dcterms:modified xsi:type="dcterms:W3CDTF">2021-01-19T07:12:00Z</dcterms:modified>
</cp:coreProperties>
</file>